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206059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0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SUPPLY AND DELIVERY OF CRAFTERS EQUIPMENTS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D703AC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206059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66E4C" w:rsidRPr="0089652C" w:rsidTr="00671D3A">
        <w:trPr>
          <w:trHeight w:val="507"/>
        </w:trPr>
        <w:tc>
          <w:tcPr>
            <w:tcW w:w="6019" w:type="dxa"/>
            <w:gridSpan w:val="3"/>
          </w:tcPr>
          <w:p w:rsidR="00866E4C" w:rsidRPr="00866E4C" w:rsidRDefault="00866E4C" w:rsidP="00973E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</w:tcPr>
          <w:p w:rsidR="00866E4C" w:rsidRDefault="00866E4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20605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D703A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  <w:r w:rsidR="00206059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D1654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206059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206059">
              <w:rPr>
                <w:rFonts w:ascii="Times New Roman" w:hAnsi="Times New Roman" w:cs="Times New Roman"/>
                <w:lang w:val="en-GB"/>
              </w:rPr>
              <w:t>01 December</w:t>
            </w:r>
            <w:bookmarkStart w:id="0" w:name="_GoBack"/>
            <w:bookmarkEnd w:id="0"/>
            <w:r w:rsidR="00C40FD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  <w:r w:rsidR="0011169C">
              <w:rPr>
                <w:rFonts w:ascii="Times New Roman" w:hAnsi="Times New Roman" w:cs="Times New Roman"/>
                <w:bCs/>
                <w:lang w:val="en-GB"/>
              </w:rPr>
              <w:t>, each tender must submit separately.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</w:t>
                  </w:r>
                  <w:r w:rsidR="00F330F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and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</w:t>
                  </w:r>
                  <w:r w:rsidR="00F330F9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11169C" w:rsidRDefault="0011169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169C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6059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6156E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66E4C"/>
    <w:rsid w:val="008822CE"/>
    <w:rsid w:val="008833A5"/>
    <w:rsid w:val="00886A11"/>
    <w:rsid w:val="0089652C"/>
    <w:rsid w:val="008A5A02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3864"/>
    <w:rsid w:val="00AD4C4A"/>
    <w:rsid w:val="00AE2FA7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03AC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2709B"/>
    <w:rsid w:val="00F32404"/>
    <w:rsid w:val="00F330F9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9661E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35E3211A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7CC3-2315-4F83-A2BF-930888C8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4</cp:revision>
  <cp:lastPrinted>2023-11-22T07:56:00Z</cp:lastPrinted>
  <dcterms:created xsi:type="dcterms:W3CDTF">2023-11-22T07:56:00Z</dcterms:created>
  <dcterms:modified xsi:type="dcterms:W3CDTF">2023-11-29T09:06:00Z</dcterms:modified>
</cp:coreProperties>
</file>